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44" w:rsidRDefault="00E2119C">
      <w:r>
        <w:rPr>
          <w:noProof/>
          <w:lang w:eastAsia="ru-RU"/>
        </w:rPr>
        <w:drawing>
          <wp:inline distT="0" distB="0" distL="0" distR="0">
            <wp:extent cx="5940425" cy="3960107"/>
            <wp:effectExtent l="19050" t="0" r="3175" b="0"/>
            <wp:docPr id="1" name="Рисунок 1" descr="E:\Общая\Яблочный спас 2015\DSC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\Яблочный спас 2015\DSC01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81" w:rsidRDefault="00000381"/>
    <w:p w:rsidR="00000381" w:rsidRDefault="001D084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45pt;height:45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ЯБЛОЧНЫЙ  СПАС"/>
          </v:shape>
        </w:pict>
      </w:r>
    </w:p>
    <w:p w:rsidR="00D63644" w:rsidRPr="00D63644" w:rsidRDefault="00D63644" w:rsidP="00D63644">
      <w:pPr>
        <w:spacing w:line="240" w:lineRule="atLeast"/>
        <w:rPr>
          <w:sz w:val="24"/>
          <w:szCs w:val="24"/>
        </w:rPr>
      </w:pPr>
      <w:r>
        <w:rPr>
          <w:rFonts w:ascii="Arial" w:eastAsia="Times New Roman" w:hAnsi="Arial" w:cs="Arial"/>
          <w:bCs/>
          <w:color w:val="2C2B2B"/>
          <w:sz w:val="21"/>
          <w:lang w:eastAsia="ru-RU"/>
        </w:rPr>
        <w:t xml:space="preserve">                                          </w:t>
      </w:r>
      <w:r w:rsidRPr="00D63644">
        <w:rPr>
          <w:rFonts w:ascii="Arial" w:eastAsia="Times New Roman" w:hAnsi="Arial" w:cs="Arial"/>
          <w:bCs/>
          <w:color w:val="2C2B2B"/>
          <w:sz w:val="21"/>
          <w:lang w:eastAsia="ru-RU"/>
        </w:rPr>
        <w:t>Проведению праздника предшествует беседа:</w:t>
      </w:r>
      <w:r w:rsidRPr="00D63644">
        <w:rPr>
          <w:sz w:val="24"/>
          <w:szCs w:val="24"/>
        </w:rPr>
        <w:t xml:space="preserve"> </w:t>
      </w:r>
    </w:p>
    <w:p w:rsidR="00D63644" w:rsidRDefault="00D63644" w:rsidP="00D63644">
      <w:pPr>
        <w:pStyle w:val="msonormalbullet1gif"/>
        <w:spacing w:line="240" w:lineRule="atLeast"/>
      </w:pPr>
      <w:r>
        <w:t>Цель: познакомить детей и взрослых с летним праздником «Спасом», с его историей, разновидностями.</w:t>
      </w:r>
      <w:r>
        <w:tab/>
        <w:t>Обрядовый праздник.</w:t>
      </w:r>
    </w:p>
    <w:p w:rsidR="00D63644" w:rsidRDefault="00D63644" w:rsidP="00D63644">
      <w:pPr>
        <w:pStyle w:val="msonormalbullet2gif"/>
        <w:spacing w:line="240" w:lineRule="atLeast"/>
      </w:pPr>
      <w:r>
        <w:t>Воспитатель знакомит детей и взрослых с первым «Спасом» - медовый (14 августа</w:t>
      </w:r>
      <w:proofErr w:type="gramStart"/>
      <w:r>
        <w:t xml:space="preserve"> ,</w:t>
      </w:r>
      <w:proofErr w:type="gramEnd"/>
      <w:r>
        <w:t xml:space="preserve"> когда пробовали мед; </w:t>
      </w:r>
    </w:p>
    <w:p w:rsidR="00D63644" w:rsidRDefault="00D63644" w:rsidP="00D63644">
      <w:pPr>
        <w:pStyle w:val="msonormalbullet2gif"/>
        <w:spacing w:line="240" w:lineRule="atLeast"/>
      </w:pPr>
      <w:r>
        <w:t xml:space="preserve">второй «Спас» - яблочный или Преображение (19 августа) – освящают яблоки и мед. «На второй «Спас» и нищий яблочко съест». Второй Спас отмечают 6 (19) августа в день Преображения Господня — в Евангелии говорится, что в этот день на горе Фавор перед лицом двух своих учеников Иисус Христос преобразился: его одежды стали белыми, а от лица и рук начало исходить сияние. В народе именно со второго Спаса начинался сбор яблок и овощей: до этого собирать </w:t>
      </w:r>
      <w:proofErr w:type="gramStart"/>
      <w:r>
        <w:t>и есть садовые яблоки запрещалось</w:t>
      </w:r>
      <w:proofErr w:type="gramEnd"/>
    </w:p>
    <w:p w:rsidR="00D63644" w:rsidRDefault="00D63644" w:rsidP="00D63644">
      <w:pPr>
        <w:pStyle w:val="msonormalbullet2gif"/>
        <w:spacing w:line="240" w:lineRule="atLeast"/>
      </w:pPr>
      <w:r>
        <w:t xml:space="preserve"> Третий «Спас</w:t>
      </w:r>
      <w:proofErr w:type="gramStart"/>
      <w:r>
        <w:t>»-</w:t>
      </w:r>
      <w:proofErr w:type="gramEnd"/>
      <w:r>
        <w:t>ореховый (29 августа), поспевает орех. «Третий «Спас» хлеба припас».</w:t>
      </w:r>
    </w:p>
    <w:p w:rsidR="00D63644" w:rsidRDefault="00D63644" w:rsidP="00D63644">
      <w:pPr>
        <w:pStyle w:val="msonormalbullet2gif"/>
        <w:spacing w:line="240" w:lineRule="atLeast"/>
      </w:pPr>
      <w:r>
        <w:t xml:space="preserve">Рассказчик: И вот приходит пора улетать птицам в дальние страны. </w:t>
      </w:r>
      <w:proofErr w:type="gramStart"/>
      <w:r>
        <w:t>Ласточки улетали "в три раза - в три спаса". 14 августа - Медовый спас, 19 августа - Яблочный, 29 августа - Третий спас.</w:t>
      </w:r>
      <w:proofErr w:type="gramEnd"/>
      <w:r>
        <w:t xml:space="preserve"> На</w:t>
      </w:r>
      <w:proofErr w:type="gramStart"/>
      <w:r>
        <w:t xml:space="preserve"> Т</w:t>
      </w:r>
      <w:proofErr w:type="gramEnd"/>
      <w:r>
        <w:t>ретий спас в деревне святят новые колодцы. Ласточки летят, по народному поверью, в вереи, вереницей бросаются на прощание в колодезный сруб. И с этой поры вода в колодце становится сладкой и чистой.</w:t>
      </w:r>
    </w:p>
    <w:p w:rsidR="00D63644" w:rsidRDefault="00D63644" w:rsidP="00D63644">
      <w:pPr>
        <w:pStyle w:val="msonormalbullet2gif"/>
        <w:spacing w:line="240" w:lineRule="atLeast"/>
      </w:pPr>
      <w:r>
        <w:lastRenderedPageBreak/>
        <w:t xml:space="preserve"> Вот как в народе говорят о ласточке:</w:t>
      </w:r>
    </w:p>
    <w:p w:rsidR="00D63644" w:rsidRDefault="00D63644" w:rsidP="00D63644">
      <w:pPr>
        <w:pStyle w:val="msonormalbullet2gif"/>
        <w:spacing w:line="240" w:lineRule="atLeast"/>
      </w:pPr>
      <w:proofErr w:type="spellStart"/>
      <w:r>
        <w:t>Шитовило-бытовило</w:t>
      </w:r>
      <w:proofErr w:type="spellEnd"/>
      <w:r>
        <w:t xml:space="preserve">, </w:t>
      </w:r>
    </w:p>
    <w:p w:rsidR="00D63644" w:rsidRDefault="00D63644" w:rsidP="00D63644">
      <w:pPr>
        <w:pStyle w:val="msonormalbullet2gif"/>
        <w:spacing w:line="240" w:lineRule="atLeast"/>
      </w:pPr>
      <w:r>
        <w:t xml:space="preserve">Спереди шильце, сзади </w:t>
      </w:r>
      <w:proofErr w:type="spellStart"/>
      <w:r>
        <w:t>вильце</w:t>
      </w:r>
      <w:proofErr w:type="spellEnd"/>
      <w:r>
        <w:t xml:space="preserve">, </w:t>
      </w:r>
    </w:p>
    <w:p w:rsidR="00D63644" w:rsidRDefault="00D63644" w:rsidP="00D63644">
      <w:pPr>
        <w:pStyle w:val="msonormalbullet2gif"/>
        <w:spacing w:line="240" w:lineRule="atLeast"/>
      </w:pPr>
      <w:r>
        <w:t xml:space="preserve">Сверху синенькое суконце, </w:t>
      </w:r>
    </w:p>
    <w:p w:rsidR="00D63644" w:rsidRDefault="00D63644" w:rsidP="00D63644">
      <w:pPr>
        <w:pStyle w:val="msonormalbullet2gif"/>
        <w:spacing w:line="240" w:lineRule="atLeast"/>
      </w:pPr>
      <w:proofErr w:type="gramStart"/>
      <w:r>
        <w:t>С</w:t>
      </w:r>
      <w:proofErr w:type="gramEnd"/>
      <w:r>
        <w:t xml:space="preserve"> </w:t>
      </w:r>
      <w:proofErr w:type="gramStart"/>
      <w:r>
        <w:t>исподу</w:t>
      </w:r>
      <w:proofErr w:type="gramEnd"/>
      <w:r>
        <w:t xml:space="preserve"> бело полотенце.</w:t>
      </w:r>
    </w:p>
    <w:p w:rsidR="00D63644" w:rsidRDefault="00D63644" w:rsidP="00D63644">
      <w:pPr>
        <w:shd w:val="clear" w:color="auto" w:fill="FFFFFF"/>
        <w:spacing w:before="178" w:after="0" w:line="320" w:lineRule="atLeast"/>
        <w:jc w:val="right"/>
        <w:rPr>
          <w:rFonts w:ascii="Arial" w:eastAsia="Times New Roman" w:hAnsi="Arial" w:cs="Arial"/>
          <w:color w:val="103153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03153"/>
          <w:kern w:val="36"/>
          <w:sz w:val="43"/>
          <w:szCs w:val="43"/>
          <w:lang w:eastAsia="ru-RU"/>
        </w:rPr>
        <w:t>Сценарий народного праздника</w:t>
      </w:r>
    </w:p>
    <w:p w:rsidR="00D63644" w:rsidRPr="00D63644" w:rsidRDefault="00D63644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bCs/>
          <w:color w:val="2C2B2B"/>
          <w:sz w:val="21"/>
          <w:lang w:eastAsia="ru-RU"/>
        </w:rPr>
      </w:pP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color w:val="2C2B2B"/>
          <w:sz w:val="21"/>
          <w:lang w:eastAsia="ru-RU"/>
        </w:rPr>
        <w:t>Цели:</w:t>
      </w:r>
    </w:p>
    <w:p w:rsidR="00000381" w:rsidRPr="00000381" w:rsidRDefault="00000381" w:rsidP="00000381">
      <w:pPr>
        <w:numPr>
          <w:ilvl w:val="0"/>
          <w:numId w:val="1"/>
        </w:numPr>
        <w:shd w:val="clear" w:color="auto" w:fill="FFFFFF"/>
        <w:spacing w:after="124" w:line="320" w:lineRule="atLeast"/>
        <w:ind w:left="533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Формировать чувство причастности к истории Родины через знакомство с народными праздниками и традициями</w:t>
      </w:r>
    </w:p>
    <w:p w:rsidR="00000381" w:rsidRPr="00000381" w:rsidRDefault="00000381" w:rsidP="00000381">
      <w:pPr>
        <w:numPr>
          <w:ilvl w:val="0"/>
          <w:numId w:val="1"/>
        </w:numPr>
        <w:shd w:val="clear" w:color="auto" w:fill="FFFFFF"/>
        <w:spacing w:after="124" w:line="320" w:lineRule="atLeast"/>
        <w:ind w:left="533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Накапливать опыт восприятия произведений малых фольклорных жанров</w:t>
      </w:r>
    </w:p>
    <w:p w:rsidR="00000381" w:rsidRPr="00000381" w:rsidRDefault="00000381" w:rsidP="00000381">
      <w:pPr>
        <w:numPr>
          <w:ilvl w:val="0"/>
          <w:numId w:val="1"/>
        </w:numPr>
        <w:shd w:val="clear" w:color="auto" w:fill="FFFFFF"/>
        <w:spacing w:after="124" w:line="320" w:lineRule="atLeast"/>
        <w:ind w:left="533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Совершенствовать совместную работу детского сада и семьи в области духовно</w:t>
      </w:r>
      <w:r w:rsidR="00E2119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-н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равственного воспитания.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Ведущая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: На исходе лета в России щедро отмечали праздники урожаев, ими были </w:t>
      </w:r>
      <w:proofErr w:type="spell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Спасы</w:t>
      </w:r>
      <w:proofErr w:type="spell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: Медовый, Яблочный и Ореховый. Люди собирали многочисленные дары природы, запасая их на долгую зиму. </w:t>
      </w:r>
      <w:proofErr w:type="spell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Спасы</w:t>
      </w:r>
      <w:proofErr w:type="spell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еще праздновали как прощание с летом. Наиболее известен в наше время праздник Яблочного Спаса. Он отмечается 19 августа. Но что это? Я слышу шелест листочков. Смотрите, да это к нам сама Яблонька пожаловала. Да как много наливных яблочек на ней: краснобоких, аппетитных, сочных да спелых. Встретим Яблоньку звонкой песней.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Песня «Яблонька</w:t>
      </w:r>
      <w:r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»</w:t>
      </w: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(Яблонька покачивает важно веточками, показывая свой урожай, свои яблочки.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Затем подходит к ведущей.)</w:t>
      </w:r>
      <w:proofErr w:type="gramEnd"/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Яблонька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: Яблочный Спас — встреча осени, </w:t>
      </w:r>
      <w:proofErr w:type="spell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осенник</w:t>
      </w:r>
      <w:proofErr w:type="spell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В этот день срывают спелые яблоки, осв</w:t>
      </w:r>
      <w:r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щают их. В народе день Яблочного спаса еще зовут Яблочный праздник. На завтрак пекут пироги с яблоками, пьют яблочный компот. Вот какие мои яблочки спелые. 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Посмотрите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как они танцуют.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«Танец яблок».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Яблонька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: Вот как яблочки выросли — если их поливать. А если дождик пройдет, еще лучше урожай яблок будет.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Песня «Дождик».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Яблонька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: А вот какие загадки да стихи было принято загадывать да читать на праздник Яблочного Спаса. Пусть дети попробуют их отгадать.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Круглое, румяное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lastRenderedPageBreak/>
        <w:t>С дерева упало —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Любое в рот попало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.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(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блоко)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Само с кулачок,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Красный бочок,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Тронешь пальцем — гладко,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 откусишь — сладко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.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(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блоко)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1-й ребенок.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Маленькая яблонька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У меня в саду.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Белая-пребелая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Вся стоит 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цвету.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 надела платьице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 белою каймой.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Маленькая яблонька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Подружись со мной.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2-й ребенок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Яблоко спелое, красное, сладкое.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Яблоко хрусткое, с кожицей гладкою.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Яблоко я пополам разломлю,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Яблоко с другом своим разделю.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Ведущий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: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Старик сажал яблони.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Ему сказали: — Зачем тебе эти яблони? Долго ждать от этих яблонь 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плода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и ты не съешь с них ни яблочка. Старик сказал: — Я не съем, другие съедят, мне спасибо скажут. (Л. Толстой) Яблоко можно засушить, а зимой в компот положить.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Ой, ты Яблочного Спаса праздник,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Радовать ты нас привык.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 кто зол — за порог,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Под шесток, под дубок.</w:t>
      </w:r>
    </w:p>
    <w:p w:rsidR="00000381" w:rsidRPr="00000381" w:rsidRDefault="00E2119C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Проводятся  подвижные игры- конкурсы  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lastRenderedPageBreak/>
        <w:t>Ведущая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: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На Яблочный Спас начинается отлет журавлей, потому что для них закончилось лето в родном краю. Последний раз в году на Яблочный спас купали в реке домашний скот, любовались закатом и припевали: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Солнышко подожди,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Красное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не уходи.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Приехали господа бояре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Из Нижнего Новгорода.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Люди добрые яблоками </w:t>
      </w:r>
      <w:proofErr w:type="spell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отпотчивались</w:t>
      </w:r>
      <w:proofErr w:type="spell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На </w:t>
      </w:r>
      <w:proofErr w:type="spell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Спасов</w:t>
      </w:r>
      <w:proofErr w:type="spell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день гуляли-пировали,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Окончили </w:t>
      </w:r>
      <w:proofErr w:type="spell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велик-званный</w:t>
      </w:r>
      <w:proofErr w:type="spell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 пир.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Русская народная игра «Яблоки»</w:t>
      </w:r>
      <w:r w:rsidRPr="00000381">
        <w:rPr>
          <w:rFonts w:ascii="Arial" w:eastAsia="Times New Roman" w:hAnsi="Arial" w:cs="Arial"/>
          <w:color w:val="2C2B2B"/>
          <w:sz w:val="21"/>
          <w:lang w:eastAsia="ru-RU"/>
        </w:rPr>
        <w:t> </w:t>
      </w: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(в центре круга стоит Яблонька с корзиной яблок).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Руки поднимаем, яблоки срываем,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Руки опускаем, в корзину собираем.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Пальцы загибаем — яблоки считаем.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Яблоки за спину прячем...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Достаем.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Всем соседям нашим раздаем.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 церкви яблоки святили,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Всех соседей угостили.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b/>
          <w:bCs/>
          <w:i/>
          <w:iCs/>
          <w:color w:val="2C2B2B"/>
          <w:sz w:val="21"/>
          <w:lang w:eastAsia="ru-RU"/>
        </w:rPr>
        <w:t>Ведущая: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 xml:space="preserve">Яблоки </w:t>
      </w:r>
      <w:proofErr w:type="gramStart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срывали с яблоньки старались</w:t>
      </w:r>
      <w:proofErr w:type="gramEnd"/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.</w:t>
      </w:r>
    </w:p>
    <w:p w:rsidR="00000381" w:rsidRPr="00000381" w:rsidRDefault="00000381" w:rsidP="00000381">
      <w:pPr>
        <w:shd w:val="clear" w:color="auto" w:fill="FFFFFF"/>
        <w:spacing w:before="178" w:after="0" w:line="320" w:lineRule="atLeast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000381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Вот какой урожай яблок. Угощайтесь!</w:t>
      </w:r>
    </w:p>
    <w:p w:rsidR="00000381" w:rsidRDefault="00000381"/>
    <w:sectPr w:rsidR="00000381" w:rsidSect="00A2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1F5"/>
    <w:multiLevelType w:val="multilevel"/>
    <w:tmpl w:val="192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C4A9E"/>
    <w:multiLevelType w:val="hybridMultilevel"/>
    <w:tmpl w:val="45D09CCC"/>
    <w:lvl w:ilvl="0" w:tplc="2F4A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0381"/>
    <w:rsid w:val="00000381"/>
    <w:rsid w:val="00174BE8"/>
    <w:rsid w:val="001D084E"/>
    <w:rsid w:val="00A23944"/>
    <w:rsid w:val="00D63644"/>
    <w:rsid w:val="00E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44"/>
  </w:style>
  <w:style w:type="paragraph" w:styleId="1">
    <w:name w:val="heading 1"/>
    <w:basedOn w:val="a"/>
    <w:link w:val="10"/>
    <w:uiPriority w:val="9"/>
    <w:qFormat/>
    <w:rsid w:val="00000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date-inline">
    <w:name w:val="post-date-inline"/>
    <w:basedOn w:val="a"/>
    <w:rsid w:val="000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81"/>
    <w:rPr>
      <w:b/>
      <w:bCs/>
    </w:rPr>
  </w:style>
  <w:style w:type="character" w:styleId="a5">
    <w:name w:val="Emphasis"/>
    <w:basedOn w:val="a0"/>
    <w:uiPriority w:val="20"/>
    <w:qFormat/>
    <w:rsid w:val="00000381"/>
    <w:rPr>
      <w:i/>
      <w:iCs/>
    </w:rPr>
  </w:style>
  <w:style w:type="character" w:customStyle="1" w:styleId="apple-converted-space">
    <w:name w:val="apple-converted-space"/>
    <w:basedOn w:val="a0"/>
    <w:rsid w:val="00000381"/>
  </w:style>
  <w:style w:type="paragraph" w:styleId="a6">
    <w:name w:val="Balloon Text"/>
    <w:basedOn w:val="a"/>
    <w:link w:val="a7"/>
    <w:uiPriority w:val="99"/>
    <w:semiHidden/>
    <w:unhideWhenUsed/>
    <w:rsid w:val="00E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3644"/>
    <w:pPr>
      <w:ind w:left="720"/>
      <w:contextualSpacing/>
    </w:pPr>
  </w:style>
  <w:style w:type="paragraph" w:customStyle="1" w:styleId="msonormalbullet1gif">
    <w:name w:val="msonormalbullet1.gif"/>
    <w:basedOn w:val="a"/>
    <w:rsid w:val="00D6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670</Words>
  <Characters>3824</Characters>
  <Application>Microsoft Office Word</Application>
  <DocSecurity>0</DocSecurity>
  <Lines>31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2015-08-13T10:01:00Z</dcterms:created>
  <dcterms:modified xsi:type="dcterms:W3CDTF">2015-08-13T10:38:00Z</dcterms:modified>
</cp:coreProperties>
</file>